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02" w:rsidRDefault="00247E02" w:rsidP="00247E02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Информация для застройщика при получении разрешения на строительство</w:t>
      </w:r>
      <w:r>
        <w:rPr>
          <w:color w:val="0C2436"/>
          <w:sz w:val="20"/>
          <w:szCs w:val="20"/>
        </w:rPr>
        <w:br/>
        <w:t>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строительства.</w:t>
      </w:r>
      <w:r>
        <w:rPr>
          <w:color w:val="0C2436"/>
          <w:sz w:val="20"/>
          <w:szCs w:val="20"/>
        </w:rPr>
        <w:br/>
        <w:t>Внимание! Строительство, реконструкция объектов капитального строительства без получения разрешения на строительство является правонарушением. Объект капитального строительства, возведенный без разрешения на строительство, может быть признан самовольной постройкой.</w:t>
      </w:r>
      <w:r>
        <w:rPr>
          <w:color w:val="0C2436"/>
          <w:sz w:val="20"/>
          <w:szCs w:val="20"/>
        </w:rPr>
        <w:br/>
        <w:t>Выдача разрешения на строительство осуществляется органами местного самоуправления по месту расположения земельного участка, а также иными органами в соответствии с Градостроительным кодексом Российской Федерации.</w:t>
      </w:r>
    </w:p>
    <w:p w:rsidR="00247E02" w:rsidRDefault="00247E02" w:rsidP="00247E02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hyperlink r:id="rId4" w:history="1">
        <w:r>
          <w:rPr>
            <w:rStyle w:val="a5"/>
            <w:color w:val="3F5765"/>
            <w:sz w:val="20"/>
            <w:szCs w:val="20"/>
            <w:u w:val="none"/>
          </w:rPr>
          <w:t>Перечень документов, необходимых для получения разрешения на строительство индивидуального жилого дома</w:t>
        </w:r>
      </w:hyperlink>
    </w:p>
    <w:p w:rsidR="00247E02" w:rsidRDefault="00247E02" w:rsidP="00247E02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hyperlink r:id="rId5" w:history="1">
        <w:r>
          <w:rPr>
            <w:rStyle w:val="a5"/>
            <w:color w:val="3F5765"/>
            <w:sz w:val="20"/>
            <w:szCs w:val="20"/>
            <w:u w:val="none"/>
          </w:rPr>
          <w:t>Перечень документов, необходимых для получения разрешения на строительство объектов капитального строительства</w:t>
        </w:r>
      </w:hyperlink>
    </w:p>
    <w:p w:rsidR="00247E02" w:rsidRDefault="00247E02" w:rsidP="00247E02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Срок рассмотрения документов и выдачи разрешения на строительство составляет 10 рабочих дней.</w:t>
      </w:r>
      <w:r>
        <w:rPr>
          <w:color w:val="0C2436"/>
          <w:sz w:val="20"/>
          <w:szCs w:val="20"/>
        </w:rPr>
        <w:br/>
        <w:t>Основания для отказа в выдаче разрешения на строительство:</w:t>
      </w:r>
      <w:r>
        <w:rPr>
          <w:color w:val="0C2436"/>
          <w:sz w:val="20"/>
          <w:szCs w:val="20"/>
        </w:rPr>
        <w:br/>
        <w:t>1. отсутствие документов, необходимых для предоставления разрешения на строительство;</w:t>
      </w:r>
      <w:r>
        <w:rPr>
          <w:color w:val="0C2436"/>
          <w:sz w:val="20"/>
          <w:szCs w:val="20"/>
        </w:rPr>
        <w:br/>
        <w:t>2.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иным законодательством Российской Федерации;</w:t>
      </w:r>
      <w:r>
        <w:rPr>
          <w:color w:val="0C2436"/>
          <w:sz w:val="20"/>
          <w:szCs w:val="20"/>
        </w:rPr>
        <w:br/>
        <w:t>3.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  <w:r>
        <w:rPr>
          <w:color w:val="0C2436"/>
          <w:sz w:val="20"/>
          <w:szCs w:val="20"/>
        </w:rPr>
        <w:br/>
        <w:t>Основания для приостановления выдачи разрешения на строительство не предусмотрены.</w:t>
      </w:r>
      <w:r>
        <w:rPr>
          <w:color w:val="0C2436"/>
          <w:sz w:val="20"/>
          <w:szCs w:val="20"/>
        </w:rPr>
        <w:br/>
        <w:t>Выдача разрешения на строительство осуществляется бесплатно.</w:t>
      </w:r>
    </w:p>
    <w:p w:rsidR="008F0BBF" w:rsidRPr="00247E02" w:rsidRDefault="008F0BBF" w:rsidP="00247E02">
      <w:bookmarkStart w:id="0" w:name="_GoBack"/>
      <w:bookmarkEnd w:id="0"/>
    </w:p>
    <w:sectPr w:rsidR="008F0BBF" w:rsidRPr="0024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677B5"/>
    <w:rsid w:val="00085885"/>
    <w:rsid w:val="000E67B0"/>
    <w:rsid w:val="00152809"/>
    <w:rsid w:val="001F6063"/>
    <w:rsid w:val="00247E02"/>
    <w:rsid w:val="00296FE9"/>
    <w:rsid w:val="002E1BB7"/>
    <w:rsid w:val="00300D74"/>
    <w:rsid w:val="0034005E"/>
    <w:rsid w:val="003830EB"/>
    <w:rsid w:val="00396A0C"/>
    <w:rsid w:val="003E3A53"/>
    <w:rsid w:val="004970F0"/>
    <w:rsid w:val="004C1AF8"/>
    <w:rsid w:val="004F5B7E"/>
    <w:rsid w:val="00510841"/>
    <w:rsid w:val="0058334A"/>
    <w:rsid w:val="005F53E3"/>
    <w:rsid w:val="00633E8A"/>
    <w:rsid w:val="006B0A20"/>
    <w:rsid w:val="00791DF6"/>
    <w:rsid w:val="007E313D"/>
    <w:rsid w:val="008239D7"/>
    <w:rsid w:val="00831DA8"/>
    <w:rsid w:val="008F0BBF"/>
    <w:rsid w:val="00925EB6"/>
    <w:rsid w:val="00970931"/>
    <w:rsid w:val="009925DC"/>
    <w:rsid w:val="009A03FB"/>
    <w:rsid w:val="00A13EE5"/>
    <w:rsid w:val="00A21602"/>
    <w:rsid w:val="00A369A2"/>
    <w:rsid w:val="00A75A5A"/>
    <w:rsid w:val="00A944CC"/>
    <w:rsid w:val="00AA7E5D"/>
    <w:rsid w:val="00AB3610"/>
    <w:rsid w:val="00AD5B9B"/>
    <w:rsid w:val="00B07FFB"/>
    <w:rsid w:val="00B230B0"/>
    <w:rsid w:val="00BA06FE"/>
    <w:rsid w:val="00D07087"/>
    <w:rsid w:val="00D23098"/>
    <w:rsid w:val="00D7323F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stroy.kamgov.ru/perecen-dokumentov-neobhodimyh-dla-polucenia-razresenia-na-stroitelstvo-obektov-kapitalnogo-stroitelstva" TargetMode="External"/><Relationship Id="rId4" Type="http://schemas.openxmlformats.org/officeDocument/2006/relationships/hyperlink" Target="http://minstroy.kamgov.ru/perecen-dokumentov-neobhodimyh-dla-polucenia-razresenia-na-stroitelstvo-individualnogo-zilogo-d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54</cp:revision>
  <dcterms:created xsi:type="dcterms:W3CDTF">2018-09-05T14:06:00Z</dcterms:created>
  <dcterms:modified xsi:type="dcterms:W3CDTF">2018-09-05T16:10:00Z</dcterms:modified>
</cp:coreProperties>
</file>